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9F" w:rsidRPr="00524083" w:rsidRDefault="00524083" w:rsidP="00524083">
      <w:pPr>
        <w:tabs>
          <w:tab w:val="left" w:pos="709"/>
        </w:tabs>
        <w:ind w:firstLine="709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524083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9745" cy="2279015"/>
            <wp:effectExtent l="19050" t="0" r="8255" b="0"/>
            <wp:wrapSquare wrapText="bothSides"/>
            <wp:docPr id="4" name="Рисунок 4" descr="http://www.grandesmensagens.com.br/wp-content/uploads/2011/04/801334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ndesmensagens.com.br/wp-content/uploads/2011/04/801334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083">
        <w:rPr>
          <w:rFonts w:ascii="Monotype Corsiva" w:hAnsi="Monotype Corsiva"/>
          <w:b/>
          <w:color w:val="FF0000"/>
          <w:sz w:val="72"/>
          <w:szCs w:val="72"/>
        </w:rPr>
        <w:t>ЗДОРОВЬЕ</w:t>
      </w:r>
    </w:p>
    <w:p w:rsidR="00524083" w:rsidRPr="00645078" w:rsidRDefault="00524083" w:rsidP="00524083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45078">
        <w:rPr>
          <w:rFonts w:ascii="Times New Roman" w:hAnsi="Times New Roman" w:cs="Times New Roman"/>
          <w:b/>
          <w:bCs/>
          <w:sz w:val="24"/>
          <w:szCs w:val="24"/>
        </w:rPr>
        <w:t>Инфекция</w:t>
      </w:r>
      <w:r w:rsidRPr="00645078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Pr="00645078">
        <w:rPr>
          <w:rFonts w:ascii="Times New Roman" w:hAnsi="Times New Roman" w:cs="Times New Roman"/>
          <w:sz w:val="24"/>
          <w:szCs w:val="24"/>
        </w:rPr>
        <w:t>infectio</w:t>
      </w:r>
      <w:proofErr w:type="spellEnd"/>
      <w:r w:rsidRPr="00645078">
        <w:rPr>
          <w:rFonts w:ascii="Times New Roman" w:hAnsi="Times New Roman" w:cs="Times New Roman"/>
          <w:sz w:val="24"/>
          <w:szCs w:val="24"/>
        </w:rPr>
        <w:t xml:space="preserve"> — заражение)  — опасность заражения живых </w:t>
      </w:r>
      <w:hyperlink r:id="rId6" w:tooltip="Организм" w:history="1">
        <w:r w:rsidRPr="006450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организмов</w:t>
        </w:r>
      </w:hyperlink>
      <w:r w:rsidRPr="0064507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Микроорганизмы" w:history="1">
        <w:r w:rsidRPr="006450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микроорганизмами</w:t>
        </w:r>
      </w:hyperlink>
      <w:r w:rsidRPr="00645078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tooltip="Бактерия" w:history="1">
        <w:r w:rsidRPr="006450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бактериями</w:t>
        </w:r>
      </w:hyperlink>
      <w:r w:rsidRPr="0064507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Грибы" w:history="1">
        <w:r w:rsidRPr="006450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грибами</w:t>
        </w:r>
      </w:hyperlink>
      <w:r w:rsidRPr="006450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Протисты" w:history="1">
        <w:r w:rsidRPr="006450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простейшими</w:t>
        </w:r>
      </w:hyperlink>
      <w:r w:rsidRPr="00645078">
        <w:rPr>
          <w:rFonts w:ascii="Times New Roman" w:hAnsi="Times New Roman" w:cs="Times New Roman"/>
          <w:sz w:val="24"/>
          <w:szCs w:val="24"/>
        </w:rPr>
        <w:t xml:space="preserve">), а также </w:t>
      </w:r>
      <w:hyperlink r:id="rId11" w:tooltip="Вирус" w:history="1">
        <w:r w:rsidRPr="006450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вирусами</w:t>
        </w:r>
      </w:hyperlink>
      <w:r w:rsidRPr="006450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Прионы" w:history="1">
        <w:proofErr w:type="spellStart"/>
        <w:r w:rsidRPr="006450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прионами</w:t>
        </w:r>
        <w:proofErr w:type="spellEnd"/>
      </w:hyperlink>
      <w:r w:rsidRPr="00645078">
        <w:rPr>
          <w:rFonts w:ascii="Times New Roman" w:hAnsi="Times New Roman" w:cs="Times New Roman"/>
          <w:sz w:val="24"/>
          <w:szCs w:val="24"/>
        </w:rPr>
        <w:t>. Термин означает различные виды взаимодействия чужеродных микроорганизмов с организмом человека (в медицине), животных (в зоотехнике, ветеринарии), растений (в агрономии).</w:t>
      </w:r>
      <w:proofErr w:type="gramEnd"/>
    </w:p>
    <w:p w:rsidR="00524083" w:rsidRPr="00645078" w:rsidRDefault="00524083" w:rsidP="00524083">
      <w:pPr>
        <w:pStyle w:val="a6"/>
      </w:pPr>
      <w:r w:rsidRPr="00645078">
        <w:t xml:space="preserve">Наука об инфекции называется </w:t>
      </w:r>
      <w:proofErr w:type="spellStart"/>
      <w:r w:rsidRPr="00645078">
        <w:rPr>
          <w:bCs/>
        </w:rPr>
        <w:t>инфектология</w:t>
      </w:r>
      <w:proofErr w:type="spellEnd"/>
      <w:r w:rsidRPr="00645078">
        <w:t xml:space="preserve">. Это наука, изучающая </w:t>
      </w:r>
      <w:hyperlink r:id="rId13" w:tooltip="Инфекционный процесс (страница отсутствует)" w:history="1">
        <w:r w:rsidRPr="00645078">
          <w:rPr>
            <w:rStyle w:val="a5"/>
            <w:color w:val="auto"/>
            <w:u w:val="none"/>
          </w:rPr>
          <w:t>инфекционный процесс</w:t>
        </w:r>
      </w:hyperlink>
      <w:r w:rsidRPr="00645078">
        <w:t>, инфекционную болезнь, инфекционную патологию, возникающую в результате конкурентного взаимодействия организма с патогенными или условно-патогенными микроорганизмами, и разрабатывающая методы диагностики, лечения и профилактики инфекционных болезней</w:t>
      </w:r>
      <w:r w:rsidR="00645078" w:rsidRPr="00645078">
        <w:t>.</w:t>
      </w:r>
    </w:p>
    <w:p w:rsidR="00645078" w:rsidRPr="00645078" w:rsidRDefault="00645078" w:rsidP="00645078">
      <w:pPr>
        <w:pStyle w:val="a6"/>
        <w:ind w:firstLine="567"/>
        <w:jc w:val="both"/>
      </w:pPr>
      <w:r w:rsidRPr="00645078">
        <w:t xml:space="preserve">В результате быстрого таяния снега при оттепели, ледников, обильных дождей возникает такое явление, как </w:t>
      </w:r>
      <w:r w:rsidRPr="00645078">
        <w:rPr>
          <w:bCs/>
        </w:rPr>
        <w:t>весенний паводок</w:t>
      </w:r>
      <w:r w:rsidRPr="00645078">
        <w:t xml:space="preserve">. С таянием снега и ледяной корки обнажается грязь и мусор на городских и сельских улицах. В этот период зачастую наблюдаются вспышки заболеваемости острыми кишечными инфекциями, преимущественно </w:t>
      </w:r>
      <w:proofErr w:type="spellStart"/>
      <w:r w:rsidRPr="00645078">
        <w:t>ротавирусной</w:t>
      </w:r>
      <w:proofErr w:type="spellEnd"/>
      <w:r w:rsidRPr="00645078">
        <w:t xml:space="preserve"> этиологии. Дело в том, что </w:t>
      </w:r>
      <w:r w:rsidRPr="00645078">
        <w:rPr>
          <w:bCs/>
        </w:rPr>
        <w:t>талые воды</w:t>
      </w:r>
      <w:r w:rsidRPr="00645078">
        <w:t xml:space="preserve"> попадают в водопровод, загрязнив воду, которую люди пьют и используют для приготовления пищи. </w:t>
      </w:r>
    </w:p>
    <w:p w:rsidR="00645078" w:rsidRPr="00645078" w:rsidRDefault="00645078" w:rsidP="00645078">
      <w:pPr>
        <w:pStyle w:val="a6"/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2633980</wp:posOffset>
            </wp:positionH>
            <wp:positionV relativeFrom="margin">
              <wp:posOffset>5690870</wp:posOffset>
            </wp:positionV>
            <wp:extent cx="4403725" cy="2926080"/>
            <wp:effectExtent l="19050" t="0" r="0" b="0"/>
            <wp:wrapSquare wrapText="bothSides"/>
            <wp:docPr id="7" name="Рисунок 7" descr="http://900igr.net/datai/meditsina/Kishechnaja-infektsija/0010-020-1.-Myte-ruk-s-mylom-posle-ubornoj-kontaktov-s-zhivotnymi-ili-s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i/meditsina/Kishechnaja-infektsija/0010-020-1.-Myte-ruk-s-mylom-posle-ubornoj-kontaktov-s-zhivotnymi-ili-s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078">
        <w:t xml:space="preserve">Водный путь – это </w:t>
      </w:r>
      <w:hyperlink r:id="rId16" w:history="1">
        <w:r w:rsidRPr="00645078">
          <w:t xml:space="preserve">главный путь передачи </w:t>
        </w:r>
        <w:proofErr w:type="spellStart"/>
        <w:r w:rsidRPr="00645078">
          <w:rPr>
            <w:bCs/>
          </w:rPr>
          <w:t>ротавирусной</w:t>
        </w:r>
        <w:proofErr w:type="spellEnd"/>
        <w:r w:rsidRPr="00645078">
          <w:rPr>
            <w:bCs/>
          </w:rPr>
          <w:t xml:space="preserve"> инфекции</w:t>
        </w:r>
      </w:hyperlink>
      <w:r w:rsidRPr="00645078">
        <w:t xml:space="preserve">. </w:t>
      </w:r>
      <w:proofErr w:type="spellStart"/>
      <w:r w:rsidRPr="00645078">
        <w:t>Ротовирусы</w:t>
      </w:r>
      <w:proofErr w:type="spellEnd"/>
      <w:r w:rsidRPr="00645078">
        <w:t xml:space="preserve"> способны жить в жидкой среде в течение длительного времени, в особенности осенью и зимой, для которых характерны низкие температуры. Кроме того, </w:t>
      </w:r>
      <w:proofErr w:type="spellStart"/>
      <w:r w:rsidRPr="00645078">
        <w:t>ротавирусы</w:t>
      </w:r>
      <w:proofErr w:type="spellEnd"/>
      <w:r w:rsidRPr="00645078">
        <w:t xml:space="preserve"> обладают высокой устойчивостью к дезинфекционным средствам и имеют низкую инфицирующую дозу. Ранней весной, как правило, проводится комплекс противоэпидемических мероприятий по предупреждению распространения заражения, в частности берутся пробы сточных вод и в случае необходимости осуществляется очистка и обеззараживание водных объектов. </w:t>
      </w:r>
    </w:p>
    <w:p w:rsidR="00645078" w:rsidRPr="00645078" w:rsidRDefault="00645078" w:rsidP="00645078">
      <w:pPr>
        <w:pStyle w:val="a6"/>
        <w:ind w:firstLine="567"/>
        <w:jc w:val="both"/>
      </w:pPr>
      <w:r w:rsidRPr="00645078">
        <w:t xml:space="preserve">Специалисты-эпидемиологи настоятельно рекомендуют в весенний период пить только кипяченую или же </w:t>
      </w:r>
      <w:proofErr w:type="spellStart"/>
      <w:r w:rsidRPr="00645078">
        <w:t>бутилированнную</w:t>
      </w:r>
      <w:proofErr w:type="spellEnd"/>
      <w:r w:rsidRPr="00645078">
        <w:t xml:space="preserve"> воду. В весенний период это особенно актуально, поскольку наблюдается с </w:t>
      </w:r>
      <w:r w:rsidRPr="00645078">
        <w:rPr>
          <w:bCs/>
        </w:rPr>
        <w:t>весенним паводком</w:t>
      </w:r>
      <w:r w:rsidRPr="00645078">
        <w:t xml:space="preserve"> резкое ухудшение источников в системах водоснабжения. Таким образом, основной причиной распространения острых кишечных инфекций становится питьевая вода. </w:t>
      </w:r>
    </w:p>
    <w:p w:rsidR="00645078" w:rsidRPr="00645078" w:rsidRDefault="00645078" w:rsidP="00645078">
      <w:pPr>
        <w:pStyle w:val="a6"/>
        <w:ind w:firstLine="567"/>
        <w:jc w:val="both"/>
      </w:pPr>
      <w:r w:rsidRPr="00645078">
        <w:t xml:space="preserve">Однако </w:t>
      </w:r>
      <w:proofErr w:type="spellStart"/>
      <w:r w:rsidRPr="00645078">
        <w:rPr>
          <w:bCs/>
        </w:rPr>
        <w:t>ротавирусная</w:t>
      </w:r>
      <w:proofErr w:type="spellEnd"/>
      <w:r w:rsidRPr="00645078">
        <w:rPr>
          <w:bCs/>
        </w:rPr>
        <w:t xml:space="preserve"> инфекция</w:t>
      </w:r>
      <w:r w:rsidRPr="00645078">
        <w:t xml:space="preserve"> может активно распространяться и контактно-бытовым путем. Пожалуй, самым главным фактором возникновения кишечных инфекций является несоблюдение элементарных гигиенических норм. Во многих домах жильцы неправильно хранят пищевые продукты, не моют руки так часто, как следовало бы и др. Какой бы ни была сильной иммунная система человека, все же количество микробов, которые кишат повсюду, настолько большое, что защитные силы организма зачастую оказываются неспособными справиться с такой атакой. </w:t>
      </w:r>
    </w:p>
    <w:p w:rsidR="00645078" w:rsidRPr="00645078" w:rsidRDefault="00067760" w:rsidP="00645078">
      <w:pPr>
        <w:pStyle w:val="a6"/>
        <w:ind w:firstLine="567"/>
        <w:jc w:val="both"/>
      </w:pPr>
      <w:r>
        <w:rPr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00375" cy="2216785"/>
            <wp:effectExtent l="19050" t="0" r="9525" b="0"/>
            <wp:wrapSquare wrapText="bothSides"/>
            <wp:docPr id="13" name="Рисунок 13" descr="http://ib2.keep4u.ru/b/2013/01/28/4a/4a1e8e89fb0ebd3f371f53b8083c418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b2.keep4u.ru/b/2013/01/28/4a/4a1e8e89fb0ebd3f371f53b8083c418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078" w:rsidRPr="00645078">
        <w:rPr>
          <w:bCs/>
        </w:rPr>
        <w:t xml:space="preserve">Возбудителями кишечных инфекций </w:t>
      </w:r>
      <w:r w:rsidR="00645078" w:rsidRPr="00645078">
        <w:t xml:space="preserve">могут быть такие бактерии, как дизентерийная палочка, сальмонелла, палочка брюшного тифа, стафилококк, вибрион холеры, а также другие вирусы. От вида возбудителя </w:t>
      </w:r>
      <w:r w:rsidR="00645078" w:rsidRPr="00645078">
        <w:rPr>
          <w:bCs/>
        </w:rPr>
        <w:t>острых кишечных инфекций</w:t>
      </w:r>
      <w:r w:rsidR="00645078" w:rsidRPr="00645078">
        <w:t xml:space="preserve"> зависит объем, направленность и интенсивность противоэпидемических мероприятий. Одним бактериям свойственно распространяться через воду, другие попадают в организм с продуктами питания: овощи, яйца, молочные продукты и т. д.</w:t>
      </w:r>
      <w:r w:rsidRPr="00067760">
        <w:t xml:space="preserve"> </w:t>
      </w:r>
    </w:p>
    <w:p w:rsidR="00645078" w:rsidRPr="00645078" w:rsidRDefault="00645078" w:rsidP="00645078">
      <w:pPr>
        <w:pStyle w:val="a6"/>
        <w:ind w:firstLine="567"/>
        <w:jc w:val="both"/>
      </w:pPr>
      <w:r w:rsidRPr="00645078">
        <w:t xml:space="preserve">Микробы, которые являются возбудителями </w:t>
      </w:r>
      <w:r w:rsidRPr="00645078">
        <w:rPr>
          <w:bCs/>
        </w:rPr>
        <w:t>кишечных инфекций</w:t>
      </w:r>
      <w:r w:rsidRPr="00645078">
        <w:t>, могут поражать не весь желудочно-кишечный тракт, а лишь о</w:t>
      </w:r>
      <w:r w:rsidR="00067760">
        <w:t xml:space="preserve">пределенные его отделы. </w:t>
      </w:r>
      <w:r w:rsidRPr="00645078">
        <w:t xml:space="preserve">Проникая в организм человека, </w:t>
      </w:r>
      <w:r w:rsidRPr="00645078">
        <w:rPr>
          <w:bCs/>
        </w:rPr>
        <w:t>возбудители кишечных инфекций</w:t>
      </w:r>
      <w:r w:rsidRPr="00645078">
        <w:t xml:space="preserve"> начинают активно размножаться, что нарушает процесс пищеварения, а также приводит к воспалению слизистой оболочки кишечника. Основной симптом острой кишечной инфекции — </w:t>
      </w:r>
      <w:r w:rsidRPr="00645078">
        <w:rPr>
          <w:bCs/>
        </w:rPr>
        <w:t>диарея</w:t>
      </w:r>
      <w:r w:rsidRPr="00645078">
        <w:t xml:space="preserve">. Кроме того, заболевание может сопровождаться повышением температуры тела, тошнотой, рвотой, болями в животе, отсутствием аппетита, общей слабостью. </w:t>
      </w:r>
    </w:p>
    <w:p w:rsidR="00645078" w:rsidRPr="00645078" w:rsidRDefault="00067760" w:rsidP="00645078">
      <w:pPr>
        <w:pStyle w:val="a6"/>
        <w:ind w:firstLine="56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4202430</wp:posOffset>
            </wp:positionV>
            <wp:extent cx="3268980" cy="2468880"/>
            <wp:effectExtent l="19050" t="0" r="7620" b="0"/>
            <wp:wrapSquare wrapText="bothSides"/>
            <wp:docPr id="10" name="Рисунок 10" descr="http://www.zoopicture.ru/assets/2009/08/4632634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oopicture.ru/assets/2009/08/4632634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078" w:rsidRPr="00645078">
        <w:t>В качестве профилактики кишечных инфекций достаточно соблюдать элементарные гигиенические нормы, то есть обязательно мыть руки (более тщательно после посещения туалета), термическим путем обрабатывать пищу и воду, правильно хранить пищевые продукты.</w:t>
      </w:r>
    </w:p>
    <w:p w:rsidR="00645078" w:rsidRDefault="00067760" w:rsidP="00067760">
      <w:pPr>
        <w:pStyle w:val="a6"/>
        <w:ind w:firstLine="567"/>
        <w:jc w:val="both"/>
      </w:pPr>
      <w:r w:rsidRPr="00067760">
        <w:rPr>
          <w:b/>
        </w:rPr>
        <w:t>Клещевой энцефалит</w:t>
      </w:r>
      <w:r>
        <w:t xml:space="preserve"> - </w:t>
      </w:r>
      <w:r w:rsidR="00645078">
        <w:t>это вирусное, природно-очаговое (характерное только для определенных территорий) заболевание с преимущественным поражением центральной нервной системы. Разносчиками инфекции являются иксодовые клещи, вирус передается при укусе больного клеща. Инфекция также поражает и животных - грызунов, домашний скот, обезьян, некоторых птиц.</w:t>
      </w:r>
    </w:p>
    <w:p w:rsidR="00645078" w:rsidRDefault="00645078" w:rsidP="00067760">
      <w:pPr>
        <w:pStyle w:val="a6"/>
        <w:ind w:firstLine="567"/>
      </w:pPr>
      <w:r>
        <w:t xml:space="preserve">Наибольшему риску подвержены лица, деятельность которых связана с пребыванием в лесу - работники леспромхозов, геологоразведочных партий, строители автомобильных и железных дорог, </w:t>
      </w:r>
      <w:proofErr w:type="spellStart"/>
      <w:r>
        <w:t>нефте</w:t>
      </w:r>
      <w:proofErr w:type="spellEnd"/>
      <w:r>
        <w:t>- и газопроводов, линий электропередач, топографы, охотники, туристы. В последние годы отмечается частые заболевания среди горожан, заразившихся в пригородных лесах, на садовых и огородных участках.</w:t>
      </w:r>
    </w:p>
    <w:p w:rsidR="00645078" w:rsidRDefault="00645078" w:rsidP="00067760">
      <w:pPr>
        <w:pStyle w:val="a6"/>
        <w:ind w:firstLine="567"/>
      </w:pPr>
      <w:r>
        <w:t>Резервуарами и переносчиками инфекции в природе являются иксодовые клещи, распространенные в лесах почти всех стран Европы, на европейской части России и в Сибири. При заражении через укус развивается форма заболевания, характеризующаяся всего одной волной лихорадки, обусловленной проникновением вируса в головной и спинной мозг и воспалением в этих органах (собственно энцефалит).</w:t>
      </w:r>
    </w:p>
    <w:p w:rsidR="00645078" w:rsidRDefault="00645078" w:rsidP="00645078">
      <w:pPr>
        <w:pStyle w:val="a6"/>
      </w:pPr>
      <w:r>
        <w:rPr>
          <w:b/>
          <w:bCs/>
        </w:rPr>
        <w:t>Симптомы клещевого энцефалита</w:t>
      </w:r>
      <w:r w:rsidR="00FC471E">
        <w:rPr>
          <w:b/>
          <w:bCs/>
        </w:rPr>
        <w:t xml:space="preserve">. </w:t>
      </w:r>
      <w:r>
        <w:t xml:space="preserve">Заболевание развивается остро, через 1.5-3 недели после укуса. Вирус поражает серое вещество головного мозга, двигательные нейроны спинного мозга и периферические нервы, что проявляется </w:t>
      </w:r>
      <w:hyperlink r:id="rId21" w:history="1">
        <w:r w:rsidRPr="00067760">
          <w:rPr>
            <w:rStyle w:val="a5"/>
            <w:color w:val="auto"/>
            <w:u w:val="none"/>
          </w:rPr>
          <w:t>судорогами</w:t>
        </w:r>
      </w:hyperlink>
      <w:r>
        <w:t xml:space="preserve">, параличом отдельных групп мышц или целых конечностей и нарушении чувствительности кожи. Позже, когда вирусное воспаление охватывает весь головной мозг, отмечаются упорные головные боли, рвота, </w:t>
      </w:r>
      <w:hyperlink r:id="rId22" w:history="1">
        <w:r w:rsidRPr="00067760">
          <w:rPr>
            <w:rStyle w:val="a5"/>
            <w:color w:val="auto"/>
            <w:u w:val="none"/>
          </w:rPr>
          <w:t>потеря сознания</w:t>
        </w:r>
      </w:hyperlink>
      <w:r w:rsidRPr="00067760">
        <w:t>,</w:t>
      </w:r>
      <w:r>
        <w:t xml:space="preserve"> вплоть до коматозного состояния или наоборот развивается психомоторное возбуждение с утратой ориентации во времени и пространстве. Позже могут отмечаться нарушения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(миокардит, </w:t>
      </w:r>
      <w:proofErr w:type="spellStart"/>
      <w:r>
        <w:t>сердечно-сосудистая</w:t>
      </w:r>
      <w:proofErr w:type="spellEnd"/>
      <w:r>
        <w:t xml:space="preserve"> недостаточность, </w:t>
      </w:r>
      <w:hyperlink r:id="rId23" w:history="1">
        <w:r w:rsidRPr="00067760">
          <w:rPr>
            <w:rStyle w:val="a5"/>
            <w:color w:val="auto"/>
            <w:u w:val="none"/>
          </w:rPr>
          <w:t>аритмия</w:t>
        </w:r>
      </w:hyperlink>
      <w:r>
        <w:t>), пищеварительной системы - задержка стула, увеличение печени и селезенки. Все перечисленные симптомы отмечаются на фоне токсического поражения организма - повышение температуры тела до 39-40 градусов С.</w:t>
      </w:r>
    </w:p>
    <w:p w:rsidR="00D90842" w:rsidRPr="00D90842" w:rsidRDefault="00D90842" w:rsidP="00D90842">
      <w:pPr>
        <w:pStyle w:val="2"/>
        <w:ind w:firstLine="567"/>
        <w:jc w:val="center"/>
        <w:rPr>
          <w:rFonts w:ascii="Monotype Corsiva" w:hAnsi="Monotype Corsiva"/>
          <w:i/>
          <w:color w:val="00B050"/>
          <w:sz w:val="96"/>
          <w:szCs w:val="96"/>
        </w:rPr>
      </w:pPr>
      <w:r w:rsidRPr="00D90842">
        <w:rPr>
          <w:rFonts w:ascii="Monotype Corsiva" w:hAnsi="Monotype Corsiva"/>
          <w:i/>
          <w:color w:val="00B050"/>
          <w:sz w:val="96"/>
          <w:szCs w:val="96"/>
        </w:rPr>
        <w:lastRenderedPageBreak/>
        <w:t>Аптека</w:t>
      </w:r>
    </w:p>
    <w:p w:rsidR="00D90842" w:rsidRPr="00D90842" w:rsidRDefault="00D90842" w:rsidP="00D90842">
      <w:pPr>
        <w:pStyle w:val="a6"/>
        <w:ind w:firstLine="567"/>
        <w:rPr>
          <w:sz w:val="28"/>
          <w:szCs w:val="28"/>
        </w:rPr>
      </w:pPr>
      <w:r w:rsidRPr="00D90842">
        <w:rPr>
          <w:rStyle w:val="a7"/>
          <w:sz w:val="28"/>
          <w:szCs w:val="28"/>
        </w:rPr>
        <w:t>Апт</w:t>
      </w:r>
      <w:r w:rsidRPr="00D90842">
        <w:rPr>
          <w:rStyle w:val="udar"/>
          <w:b/>
          <w:bCs/>
          <w:sz w:val="28"/>
          <w:szCs w:val="28"/>
        </w:rPr>
        <w:t>е</w:t>
      </w:r>
      <w:r w:rsidRPr="00D90842">
        <w:rPr>
          <w:rStyle w:val="a7"/>
          <w:sz w:val="28"/>
          <w:szCs w:val="28"/>
        </w:rPr>
        <w:t>ка</w:t>
      </w:r>
      <w:r w:rsidRPr="00D90842">
        <w:rPr>
          <w:sz w:val="28"/>
          <w:szCs w:val="28"/>
        </w:rPr>
        <w:t xml:space="preserve"> (от греч. </w:t>
      </w:r>
      <w:proofErr w:type="spellStart"/>
      <w:r w:rsidRPr="00D90842">
        <w:rPr>
          <w:sz w:val="28"/>
          <w:szCs w:val="28"/>
        </w:rPr>
        <w:t>apotheke</w:t>
      </w:r>
      <w:proofErr w:type="spellEnd"/>
      <w:r w:rsidRPr="00D90842">
        <w:rPr>
          <w:sz w:val="28"/>
          <w:szCs w:val="28"/>
        </w:rPr>
        <w:t xml:space="preserve"> — склад, кладовая), учреждение для приготовления, хранения и отпуска лекарств и других медицинских товаров. Существуют сведения о лабораториях для приготовления лека</w:t>
      </w:r>
      <w:proofErr w:type="gramStart"/>
      <w:r w:rsidRPr="00D90842">
        <w:rPr>
          <w:sz w:val="28"/>
          <w:szCs w:val="28"/>
        </w:rPr>
        <w:t>рств в стр</w:t>
      </w:r>
      <w:proofErr w:type="gramEnd"/>
      <w:r w:rsidRPr="00D90842">
        <w:rPr>
          <w:sz w:val="28"/>
          <w:szCs w:val="28"/>
        </w:rPr>
        <w:t xml:space="preserve">анах древнего мира (Китай, Египет, Рим). </w:t>
      </w:r>
      <w:proofErr w:type="gramStart"/>
      <w:r w:rsidRPr="00D90842">
        <w:rPr>
          <w:sz w:val="28"/>
          <w:szCs w:val="28"/>
        </w:rPr>
        <w:t>Как регламентированно</w:t>
      </w:r>
      <w:r>
        <w:rPr>
          <w:sz w:val="28"/>
          <w:szCs w:val="28"/>
        </w:rPr>
        <w:t>е государством учреждение аптека</w:t>
      </w:r>
      <w:r w:rsidRPr="00D90842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возникла в 8 в. в Багдаде.</w:t>
      </w:r>
      <w:proofErr w:type="gramEnd"/>
      <w:r>
        <w:rPr>
          <w:sz w:val="28"/>
          <w:szCs w:val="28"/>
        </w:rPr>
        <w:t xml:space="preserve"> Для аптек</w:t>
      </w:r>
      <w:r w:rsidRPr="00D90842">
        <w:rPr>
          <w:sz w:val="28"/>
          <w:szCs w:val="28"/>
        </w:rPr>
        <w:t xml:space="preserve"> того периода характерно наличие при них лабораторий, где готовили и синтезировали сравнительно сложные лекарства. Лишь в 19—20 вв. развитие фармацевтической промышленности привело к тому, что л</w:t>
      </w:r>
      <w:r>
        <w:rPr>
          <w:sz w:val="28"/>
          <w:szCs w:val="28"/>
        </w:rPr>
        <w:t>аборатории при аптеках</w:t>
      </w:r>
      <w:r w:rsidRPr="00D90842">
        <w:rPr>
          <w:sz w:val="28"/>
          <w:szCs w:val="28"/>
        </w:rPr>
        <w:t xml:space="preserve"> утратили своё значение.</w:t>
      </w:r>
    </w:p>
    <w:p w:rsidR="00D90842" w:rsidRPr="00D90842" w:rsidRDefault="00D90842" w:rsidP="00D90842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О времени основания аптек</w:t>
      </w:r>
      <w:r w:rsidRPr="00D90842">
        <w:rPr>
          <w:sz w:val="28"/>
          <w:szCs w:val="28"/>
        </w:rPr>
        <w:t xml:space="preserve"> в России нет достоверных сведений. Открытие первой регламент</w:t>
      </w:r>
      <w:r>
        <w:rPr>
          <w:sz w:val="28"/>
          <w:szCs w:val="28"/>
        </w:rPr>
        <w:t>ированной государством царской аптеки</w:t>
      </w:r>
      <w:r w:rsidRPr="00D90842">
        <w:rPr>
          <w:sz w:val="28"/>
          <w:szCs w:val="28"/>
        </w:rPr>
        <w:t xml:space="preserve"> относится к 1581. В 16—17 вв. высшим государственным органом по медицинскому и аптечному делу был </w:t>
      </w:r>
      <w:hyperlink r:id="rId24" w:tooltip="Аптекарский приказ" w:history="1">
        <w:r w:rsidRPr="00D90842">
          <w:rPr>
            <w:rStyle w:val="a5"/>
            <w:color w:val="auto"/>
            <w:sz w:val="28"/>
            <w:szCs w:val="28"/>
          </w:rPr>
          <w:t>Аптекарский приказ</w:t>
        </w:r>
      </w:hyperlink>
      <w:r w:rsidRPr="00D90842">
        <w:rPr>
          <w:sz w:val="28"/>
          <w:szCs w:val="28"/>
        </w:rPr>
        <w:t>. В 1701 Петр I издал указ о</w:t>
      </w:r>
      <w:r>
        <w:rPr>
          <w:sz w:val="28"/>
          <w:szCs w:val="28"/>
        </w:rPr>
        <w:t>б организации в Москве частных аптек</w:t>
      </w:r>
      <w:r w:rsidRPr="00D90842">
        <w:rPr>
          <w:sz w:val="28"/>
          <w:szCs w:val="28"/>
        </w:rPr>
        <w:t xml:space="preserve">. </w:t>
      </w:r>
      <w:proofErr w:type="gramStart"/>
      <w:r w:rsidRPr="00D90842">
        <w:rPr>
          <w:sz w:val="28"/>
          <w:szCs w:val="28"/>
        </w:rPr>
        <w:t xml:space="preserve">В конце 18 в. в </w:t>
      </w:r>
      <w:r>
        <w:rPr>
          <w:sz w:val="28"/>
          <w:szCs w:val="28"/>
        </w:rPr>
        <w:t>России насчитывалось около 100 аптек</w:t>
      </w:r>
      <w:r w:rsidRPr="00D90842">
        <w:rPr>
          <w:sz w:val="28"/>
          <w:szCs w:val="28"/>
        </w:rPr>
        <w:t>.</w:t>
      </w:r>
      <w:proofErr w:type="gramEnd"/>
      <w:r w:rsidRPr="00D90842">
        <w:rPr>
          <w:sz w:val="28"/>
          <w:szCs w:val="28"/>
        </w:rPr>
        <w:t xml:space="preserve"> Их деятельность регламентировалась Аптекарским уставом (1789). С возникновением земских учрежд</w:t>
      </w:r>
      <w:r>
        <w:rPr>
          <w:sz w:val="28"/>
          <w:szCs w:val="28"/>
        </w:rPr>
        <w:t>ений стали создаваться земские аптеки. К 1914 в России было 4791 аптек</w:t>
      </w:r>
      <w:r w:rsidRPr="00D90842">
        <w:rPr>
          <w:sz w:val="28"/>
          <w:szCs w:val="28"/>
        </w:rPr>
        <w:t xml:space="preserve">, в том числе около 200 земских. После Великой Октябрьской революции СНК издал декрет (28 </w:t>
      </w:r>
      <w:r>
        <w:rPr>
          <w:sz w:val="28"/>
          <w:szCs w:val="28"/>
        </w:rPr>
        <w:t>декабря 1918) о национализации аптек</w:t>
      </w:r>
      <w:r w:rsidRPr="00D90842">
        <w:rPr>
          <w:sz w:val="28"/>
          <w:szCs w:val="28"/>
        </w:rPr>
        <w:t xml:space="preserve">, которые были переданы в ведение </w:t>
      </w:r>
      <w:proofErr w:type="spellStart"/>
      <w:r w:rsidRPr="00D90842">
        <w:rPr>
          <w:sz w:val="28"/>
          <w:szCs w:val="28"/>
        </w:rPr>
        <w:t>Наркомздрава</w:t>
      </w:r>
      <w:proofErr w:type="spellEnd"/>
      <w:r w:rsidRPr="00D90842">
        <w:rPr>
          <w:sz w:val="28"/>
          <w:szCs w:val="28"/>
        </w:rPr>
        <w:t>.</w:t>
      </w:r>
    </w:p>
    <w:p w:rsidR="00D90842" w:rsidRPr="00D90842" w:rsidRDefault="00D90842" w:rsidP="00D90842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Общее руководство аптек</w:t>
      </w:r>
      <w:r w:rsidRPr="00D90842">
        <w:rPr>
          <w:sz w:val="28"/>
          <w:szCs w:val="28"/>
        </w:rPr>
        <w:t xml:space="preserve"> осуществляет Главное аптечное управление министерства здравоохранения СССР через аптечные управления областей (краев) и республик. </w:t>
      </w:r>
      <w:proofErr w:type="gramStart"/>
      <w:r w:rsidRPr="00D90842">
        <w:rPr>
          <w:sz w:val="28"/>
          <w:szCs w:val="28"/>
        </w:rPr>
        <w:t>На 1 января</w:t>
      </w:r>
      <w:r>
        <w:rPr>
          <w:sz w:val="28"/>
          <w:szCs w:val="28"/>
        </w:rPr>
        <w:t xml:space="preserve"> 1970 в СССР было свыше 20 000 аптек</w:t>
      </w:r>
      <w:r w:rsidRPr="00D90842">
        <w:rPr>
          <w:sz w:val="28"/>
          <w:szCs w:val="28"/>
        </w:rPr>
        <w:t xml:space="preserve"> (в том числе городские, центральные, районные в сельской местности, межбольничные), состоявших на хозяйственном расчёте.</w:t>
      </w:r>
      <w:proofErr w:type="gramEnd"/>
      <w:r w:rsidRPr="00D90842">
        <w:rPr>
          <w:sz w:val="28"/>
          <w:szCs w:val="28"/>
        </w:rPr>
        <w:t xml:space="preserve"> Кроме того, имелось свыше</w:t>
      </w:r>
      <w:r>
        <w:rPr>
          <w:sz w:val="28"/>
          <w:szCs w:val="28"/>
        </w:rPr>
        <w:t xml:space="preserve"> 3000 больничных аптек</w:t>
      </w:r>
      <w:r w:rsidRPr="00D90842">
        <w:rPr>
          <w:sz w:val="28"/>
          <w:szCs w:val="28"/>
        </w:rPr>
        <w:t>, состоявших</w:t>
      </w:r>
      <w:r>
        <w:rPr>
          <w:sz w:val="28"/>
          <w:szCs w:val="28"/>
        </w:rPr>
        <w:t xml:space="preserve"> на государственном бюджете, и аптеки</w:t>
      </w:r>
      <w:r w:rsidRPr="00D90842">
        <w:rPr>
          <w:sz w:val="28"/>
          <w:szCs w:val="28"/>
        </w:rPr>
        <w:t xml:space="preserve"> отдельных ведомств.</w:t>
      </w:r>
    </w:p>
    <w:p w:rsidR="00FC471E" w:rsidRDefault="00D90842" w:rsidP="00D90842">
      <w:pPr>
        <w:pStyle w:val="a6"/>
        <w:ind w:firstLine="567"/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2607310</wp:posOffset>
            </wp:positionH>
            <wp:positionV relativeFrom="margin">
              <wp:posOffset>7153910</wp:posOffset>
            </wp:positionV>
            <wp:extent cx="4067175" cy="2312035"/>
            <wp:effectExtent l="19050" t="0" r="9525" b="0"/>
            <wp:wrapSquare wrapText="bothSides"/>
            <wp:docPr id="19" name="Рисунок 19" descr="http://122012.imgbb.ru/user/81/817456/1/64867ec8f2cc88b2e9d0135b803fc75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22012.imgbb.ru/user/81/817456/1/64867ec8f2cc88b2e9d0135b803fc75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Для приготовления лекарств в аптеках</w:t>
      </w:r>
      <w:r w:rsidRPr="00D90842">
        <w:rPr>
          <w:sz w:val="28"/>
          <w:szCs w:val="28"/>
        </w:rPr>
        <w:t xml:space="preserve"> выделяются специальные помещения и оборудование. Все лекарства, отпускаемые из </w:t>
      </w:r>
      <w:r>
        <w:rPr>
          <w:sz w:val="28"/>
          <w:szCs w:val="28"/>
        </w:rPr>
        <w:t>аптек</w:t>
      </w:r>
      <w:r w:rsidRPr="00D90842">
        <w:rPr>
          <w:sz w:val="28"/>
          <w:szCs w:val="28"/>
        </w:rPr>
        <w:t>, подвергаются контролю. Приготовление и отпуск лекарств, их контроль и хранение осуществляют согласно Государственной фармакопее СССР лица со специальным фармацевтическим образованием.</w:t>
      </w:r>
      <w:r w:rsidR="00FC471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16530" cy="3499485"/>
            <wp:effectExtent l="19050" t="0" r="7620" b="0"/>
            <wp:wrapSquare wrapText="bothSides"/>
            <wp:docPr id="16" name="Рисунок 16" descr="http://mediasubs.ru/group/uploads/zd/zdorove-bez-vrachej-i-lekarstv-/image2/MTc3MGEyM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subs.ru/group/uploads/zd/zdorove-bez-vrachej-i-lekarstv-/image2/MTc3MGEyM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349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71E" w:rsidRPr="00645078" w:rsidRDefault="00FC471E" w:rsidP="00524083">
      <w:pPr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FC471E" w:rsidRPr="00645078" w:rsidSect="00D90842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24083"/>
    <w:rsid w:val="0004215D"/>
    <w:rsid w:val="00067760"/>
    <w:rsid w:val="00475F8F"/>
    <w:rsid w:val="00524083"/>
    <w:rsid w:val="00645078"/>
    <w:rsid w:val="00877CB4"/>
    <w:rsid w:val="00C82FA5"/>
    <w:rsid w:val="00D90842"/>
    <w:rsid w:val="00FC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B4"/>
  </w:style>
  <w:style w:type="paragraph" w:styleId="2">
    <w:name w:val="heading 2"/>
    <w:basedOn w:val="a"/>
    <w:link w:val="20"/>
    <w:uiPriority w:val="9"/>
    <w:qFormat/>
    <w:rsid w:val="00D90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40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2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40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0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dar">
    <w:name w:val="udar"/>
    <w:basedOn w:val="a0"/>
    <w:rsid w:val="00D90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5166">
                  <w:marLeft w:val="0"/>
                  <w:marRight w:val="0"/>
                  <w:marTop w:val="0"/>
                  <w:marBottom w:val="157"/>
                  <w:divBdr>
                    <w:top w:val="single" w:sz="4" w:space="10" w:color="49A1FF"/>
                    <w:left w:val="single" w:sz="4" w:space="3" w:color="49A1FF"/>
                    <w:bottom w:val="single" w:sz="4" w:space="10" w:color="49A1FF"/>
                    <w:right w:val="single" w:sz="4" w:space="3" w:color="49A1FF"/>
                  </w:divBdr>
                  <w:divsChild>
                    <w:div w:id="2452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96">
                  <w:marLeft w:val="0"/>
                  <w:marRight w:val="0"/>
                  <w:marTop w:val="0"/>
                  <w:marBottom w:val="157"/>
                  <w:divBdr>
                    <w:top w:val="single" w:sz="4" w:space="10" w:color="49A1FF"/>
                    <w:left w:val="single" w:sz="4" w:space="3" w:color="49A1FF"/>
                    <w:bottom w:val="single" w:sz="4" w:space="10" w:color="49A1FF"/>
                    <w:right w:val="single" w:sz="4" w:space="3" w:color="49A1FF"/>
                  </w:divBdr>
                  <w:divsChild>
                    <w:div w:id="7842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0%D0%BA%D1%82%D0%B5%D1%80%D0%B8%D1%8F" TargetMode="External"/><Relationship Id="rId13" Type="http://schemas.openxmlformats.org/officeDocument/2006/relationships/hyperlink" Target="http://ru.wikipedia.org/w/index.php?title=%D0%98%D0%BD%D1%84%D0%B5%D0%BA%D1%86%D0%B8%D0%BE%D0%BD%D0%BD%D1%8B%D0%B9_%D0%BF%D1%80%D0%BE%D1%86%D0%B5%D1%81%D1%81&amp;action=edit&amp;redlink=1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hyperlink" Target="http://health.mail.ru/disease/sudorogi/" TargetMode="External"/><Relationship Id="rId7" Type="http://schemas.openxmlformats.org/officeDocument/2006/relationships/hyperlink" Target="http://ru.wikipedia.org/wiki/%D0%9C%D0%B8%D0%BA%D1%80%D0%BE%D0%BE%D1%80%D0%B3%D0%B0%D0%BD%D0%B8%D0%B7%D0%BC%D1%8B" TargetMode="External"/><Relationship Id="rId12" Type="http://schemas.openxmlformats.org/officeDocument/2006/relationships/hyperlink" Target="http://ru.wikipedia.org/wiki/%D0%9F%D1%80%D0%B8%D0%BE%D0%BD%D1%8B" TargetMode="External"/><Relationship Id="rId17" Type="http://schemas.openxmlformats.org/officeDocument/2006/relationships/hyperlink" Target="http://images.yandex.ru/yandsearch?source=wiz&amp;fp=6&amp;uinfo=ww-1903-wh-985-fw-1678-fh-598-pd-1&amp;p=6&amp;text=%D0%B8%D0%B3%D1%80%D0%B0%20%D0%B2%20%D0%B4%D0%BE%D0%BA%D1%82%D0%BE%D1%80%D0%B0%20%D0%B2%20%D0%B4%D0%B5%D1%82%D1%81%D0%BA%D0%BE%D0%BC%20%D1%81%D0%B0%D0%B4%D1%83&amp;noreask=1&amp;pos=195&amp;rpt=simage&amp;lr=64&amp;img_url=http://img1.liveinternet.ru/images/attach/c/3/76/317/76317883_3419483_7368.jpg" TargetMode="External"/><Relationship Id="rId25" Type="http://schemas.openxmlformats.org/officeDocument/2006/relationships/hyperlink" Target="http://images.yandex.ru/yandsearch?source=wiz&amp;fp=0&amp;text=%D0%B8%D0%B3%D1%80%D0%B0%20%D0%B2%20%D0%B4%D0%BE%D0%BA%D1%82%D0%BE%D1%80%D0%B0%20%D0%B2%20%D0%B4%D0%B5%D1%82%D1%81%D0%BA%D0%BE%D0%BC%20%D1%81%D0%B0%D0%B4%D1%83&amp;noreask=1&amp;pos=10&amp;lr=64&amp;rpt=simage&amp;uinfo=ww-1903-wh-985-fw-1678-fh-598-pd-1&amp;img_url=http://novorozhdennyj.ru/wp-content/uploads/2011/02/igri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dicus.ru/?cont=article&amp;art_id=15539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E%D1%80%D0%B3%D0%B0%D0%BD%D0%B8%D0%B7%D0%BC" TargetMode="External"/><Relationship Id="rId11" Type="http://schemas.openxmlformats.org/officeDocument/2006/relationships/hyperlink" Target="http://ru.wikipedia.org/wiki/%D0%92%D0%B8%D1%80%D1%83%D1%81" TargetMode="External"/><Relationship Id="rId24" Type="http://schemas.openxmlformats.org/officeDocument/2006/relationships/hyperlink" Target="http://slovari.yandex.ru/~%D0%BA%D0%BD%D0%B8%D0%B3%D0%B8/%D0%91%D0%A1%D0%AD/%D0%90%D0%BF%D1%82%D0%B5%D0%BA%D0%B0%D1%80%D1%81%D0%BA%D0%B8%D0%B9%20%D0%BF%D1%80%D0%B8%D0%BA%D0%B0%D0%B7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23" Type="http://schemas.openxmlformats.org/officeDocument/2006/relationships/hyperlink" Target="http://health.mail.ru/disease/aritmii/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ru.wikipedia.org/wiki/%D0%9F%D1%80%D0%BE%D1%82%D0%B8%D1%81%D1%82%D1%8B" TargetMode="External"/><Relationship Id="rId19" Type="http://schemas.openxmlformats.org/officeDocument/2006/relationships/hyperlink" Target="http://images.yandex.ru/yandsearch?text=%D0%BA%D0%BB%D0%B5%D1%89%D0%B5%D0%B2%D0%BE%D0%B9%20%D1%8D%D0%BD%D1%86%D0%B5%D1%84%D0%B0%D0%BB%D0%B8%D1%82%20%D1%8D%D1%82%D0%BE&amp;img_url=http://ki.ill.in.ua/m/80x60/12654765.jpg&amp;pos=1&amp;rpt=simage&amp;lr=64&amp;noreask=1&amp;source=wiz" TargetMode="External"/><Relationship Id="rId4" Type="http://schemas.openxmlformats.org/officeDocument/2006/relationships/hyperlink" Target="http://images.yandex.ru/yandsearch?source=wiz&amp;fp=0&amp;text=%D0%B8%D0%BD%D1%84%D0%B5%D0%BA%D1%86%D0%B8%D0%B8&amp;noreask=1&amp;pos=29&amp;lr=64&amp;rpt=simage&amp;uinfo=ww-1903-wh-985-fw-1678-fh-598-pd-1&amp;img_url=http://www.activeclub.com.ua/in/foto/388.jpg" TargetMode="External"/><Relationship Id="rId9" Type="http://schemas.openxmlformats.org/officeDocument/2006/relationships/hyperlink" Target="http://ru.wikipedia.org/wiki/%D0%93%D1%80%D0%B8%D0%B1%D1%8B" TargetMode="External"/><Relationship Id="rId14" Type="http://schemas.openxmlformats.org/officeDocument/2006/relationships/hyperlink" Target="http://images.yandex.ru/yandsearch?source=wiz&amp;fp=4&amp;uinfo=ww-1903-wh-985-fw-1678-fh-598-pd-1&amp;p=4&amp;text=%D0%B8%D0%BD%D1%84%D0%B5%D0%BA%D1%86%D0%B8%D0%B8&amp;noreask=1&amp;pos=139&amp;rpt=simage&amp;lr=64&amp;img_url=http://news.mail.ru/prev670x400/pic/d4/8f/934143_200_200_source.jpg" TargetMode="External"/><Relationship Id="rId22" Type="http://schemas.openxmlformats.org/officeDocument/2006/relationships/hyperlink" Target="http://health.mail.ru/disease/poterya_soznaniya/" TargetMode="External"/><Relationship Id="rId27" Type="http://schemas.openxmlformats.org/officeDocument/2006/relationships/hyperlink" Target="http://images.yandex.ru/yandsearch?source=wiz&amp;fp=2&amp;uinfo=ww-1903-wh-985-fw-1678-fh-598-pd-1&amp;p=2&amp;text=%D0%B8%D0%B3%D1%80%D0%B0%20%D0%B2%20%D0%B4%D0%BE%D0%BA%D1%82%D0%BE%D1%80%D0%B0%20%D0%B2%20%D0%B4%D0%B5%D1%82%D1%81%D0%BA%D0%BE%D0%BC%20%D1%81%D0%B0%D0%B4%D1%83&amp;noreask=1&amp;pos=81&amp;rpt=simage&amp;lr=64&amp;img_url=http://mdoy5.caduk.ru/images/p20_clip_image001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2014-04-07T13:39:00Z</cp:lastPrinted>
  <dcterms:created xsi:type="dcterms:W3CDTF">2014-04-06T05:08:00Z</dcterms:created>
  <dcterms:modified xsi:type="dcterms:W3CDTF">2014-04-07T13:39:00Z</dcterms:modified>
</cp:coreProperties>
</file>