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65" w:rsidRPr="00707B65" w:rsidRDefault="00707B65" w:rsidP="00707B6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73737"/>
          <w:kern w:val="36"/>
          <w:sz w:val="53"/>
          <w:szCs w:val="53"/>
          <w:lang w:eastAsia="ru-RU"/>
        </w:rPr>
      </w:pPr>
      <w:r w:rsidRPr="00707B65">
        <w:rPr>
          <w:rFonts w:ascii="Arial" w:eastAsia="Times New Roman" w:hAnsi="Arial" w:cs="Arial"/>
          <w:color w:val="373737"/>
          <w:kern w:val="36"/>
          <w:sz w:val="53"/>
          <w:szCs w:val="53"/>
          <w:lang w:eastAsia="ru-RU"/>
        </w:rPr>
        <w:t>Постановление коллегии администрации Кемеровской области от 30 сентября 2013 года №410</w:t>
      </w:r>
    </w:p>
    <w:p w:rsidR="00707B65" w:rsidRPr="00707B65" w:rsidRDefault="00707B65" w:rsidP="00707B6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73737"/>
          <w:sz w:val="29"/>
          <w:szCs w:val="29"/>
          <w:lang w:eastAsia="ru-RU"/>
        </w:rPr>
      </w:pPr>
      <w:r w:rsidRPr="00707B65">
        <w:rPr>
          <w:rFonts w:ascii="Arial" w:eastAsia="Times New Roman" w:hAnsi="Arial" w:cs="Arial"/>
          <w:color w:val="373737"/>
          <w:sz w:val="29"/>
          <w:szCs w:val="29"/>
          <w:lang w:eastAsia="ru-RU"/>
        </w:rPr>
        <w:t>"О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области"</w:t>
      </w:r>
      <w:r w:rsidRPr="00707B65">
        <w:rPr>
          <w:rFonts w:ascii="Arial" w:eastAsia="Times New Roman" w:hAnsi="Arial" w:cs="Arial"/>
          <w:color w:val="373737"/>
          <w:sz w:val="29"/>
          <w:lang w:eastAsia="ru-RU"/>
        </w:rPr>
        <w:t> </w:t>
      </w:r>
      <w:hyperlink r:id="rId4" w:anchor="comments" w:history="1">
        <w:r w:rsidRPr="00707B65">
          <w:rPr>
            <w:rFonts w:ascii="Arial" w:eastAsia="Times New Roman" w:hAnsi="Arial" w:cs="Arial"/>
            <w:color w:val="FFFFFF"/>
            <w:sz w:val="14"/>
            <w:lang w:eastAsia="ru-RU"/>
          </w:rPr>
          <w:t>0</w:t>
        </w:r>
      </w:hyperlink>
    </w:p>
    <w:p w:rsidR="00707B65" w:rsidRPr="00707B65" w:rsidRDefault="00707B65" w:rsidP="00707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B5B5B5"/>
          <w:sz w:val="18"/>
          <w:szCs w:val="18"/>
          <w:lang w:eastAsia="ru-RU"/>
        </w:rPr>
      </w:pPr>
    </w:p>
    <w:p w:rsidR="00707B65" w:rsidRPr="00707B65" w:rsidRDefault="00707B65" w:rsidP="00707B65">
      <w:pPr>
        <w:shd w:val="clear" w:color="auto" w:fill="FFFFFF"/>
        <w:spacing w:before="240" w:after="240" w:line="300" w:lineRule="atLeast"/>
        <w:ind w:left="-567" w:firstLine="283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07B65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 соответствии с Федеральным законом от 29.12.2012 № 273-ФЗ "Об образовании в Российской Федерации" и Законом Кемеровской области от 05.07.2013 № 86-ОЗ "Об образовании" Коллегия Администрации Кемеровской области</w:t>
      </w:r>
      <w:r w:rsidRPr="00707B65">
        <w:rPr>
          <w:rFonts w:ascii="Arial" w:eastAsia="Times New Roman" w:hAnsi="Arial" w:cs="Arial"/>
          <w:b/>
          <w:bCs/>
          <w:color w:val="373737"/>
          <w:sz w:val="23"/>
          <w:lang w:eastAsia="ru-RU"/>
        </w:rPr>
        <w:t> </w:t>
      </w:r>
      <w:r w:rsidRPr="00707B65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постановляет:</w:t>
      </w:r>
    </w:p>
    <w:p w:rsidR="00707B65" w:rsidRPr="00707B65" w:rsidRDefault="00707B65" w:rsidP="00707B65">
      <w:pPr>
        <w:shd w:val="clear" w:color="auto" w:fill="FFFFFF"/>
        <w:spacing w:before="240" w:after="240" w:line="300" w:lineRule="atLeast"/>
        <w:ind w:left="-567" w:firstLine="283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07B65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1. Утвердить прилагаемый Порядок обращения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области.</w:t>
      </w:r>
    </w:p>
    <w:p w:rsidR="00707B65" w:rsidRPr="00707B65" w:rsidRDefault="00707B65" w:rsidP="00707B65">
      <w:pPr>
        <w:shd w:val="clear" w:color="auto" w:fill="FFFFFF"/>
        <w:spacing w:before="240" w:after="240" w:line="300" w:lineRule="atLeast"/>
        <w:ind w:left="-567" w:firstLine="283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07B65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2. </w:t>
      </w:r>
      <w:proofErr w:type="gramStart"/>
      <w:r w:rsidRPr="00707B65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Установить увеличенный размер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области, для категории граждан, указанных в пункте 2 статьи 9 Закона Кемеровской области от 05.07.2013 № 86-ОЗ "Об образовании":</w:t>
      </w:r>
      <w:r w:rsidRPr="00707B65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на первого ребенка - 80 процентов размера внесенной платы за присмотр</w:t>
      </w:r>
      <w:proofErr w:type="gramEnd"/>
      <w:r w:rsidRPr="00707B65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</w:t>
      </w:r>
      <w:proofErr w:type="gramStart"/>
      <w:r w:rsidRPr="00707B65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и уход за ребенком в муниципальной организации, реализующей образовательные программы дошкольного образования, но не более 320 рублей;</w:t>
      </w:r>
      <w:r w:rsidRPr="00707B65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на второго ребенка - 50 процентов размера внесенной платы за присмотр и уход за ребенком в муниципальной организации, реализующей образовательные программы дошкольного образования, но не более 200 рублей;</w:t>
      </w:r>
      <w:proofErr w:type="gramEnd"/>
      <w:r w:rsidRPr="00707B65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на третьего ребенка и последующих детей - 30 процентов размера внесенной платы за присмотр и уход за ребенком в муниципальной организации, реализующей образовательные программы дошкольного образования, но не более 120 рублей.</w:t>
      </w:r>
    </w:p>
    <w:p w:rsidR="00707B65" w:rsidRPr="00707B65" w:rsidRDefault="00707B65" w:rsidP="00707B65">
      <w:pPr>
        <w:shd w:val="clear" w:color="auto" w:fill="FFFFFF"/>
        <w:spacing w:before="240" w:after="240" w:line="300" w:lineRule="atLeast"/>
        <w:ind w:left="-567" w:firstLine="283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07B65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3. </w:t>
      </w:r>
      <w:proofErr w:type="gramStart"/>
      <w:r w:rsidRPr="00707B65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Утвердить прилагаемый Порядок обращения отдельных категорий граждан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области.</w:t>
      </w:r>
      <w:proofErr w:type="gramEnd"/>
    </w:p>
    <w:p w:rsidR="00707B65" w:rsidRPr="00707B65" w:rsidRDefault="00707B65" w:rsidP="00707B65">
      <w:pPr>
        <w:shd w:val="clear" w:color="auto" w:fill="FFFFFF"/>
        <w:spacing w:before="240" w:after="240" w:line="300" w:lineRule="atLeast"/>
        <w:ind w:left="-567" w:firstLine="283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07B65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4. </w:t>
      </w:r>
      <w:proofErr w:type="gramStart"/>
      <w:r w:rsidRPr="00707B65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Признать утратившими силу постановления Коллегии Адм</w:t>
      </w:r>
      <w:r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инистрации Кемеровской области: </w:t>
      </w:r>
      <w:r w:rsidRPr="00707B65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от 23.10.2006 № 213 "Об утверждении Порядка назначения и выплаты ежемесячной компенсации расходов по родительской плате за содержание детей в дошкольном образовательном учреждении";</w:t>
      </w:r>
      <w:r w:rsidRPr="00707B65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 xml:space="preserve">от 13.02.2007 № 34 "Об утверждении Порядка обращения и выплаты компенсации части родительской платы за содержание ребенка в образовательных учреждениях, реализующих </w:t>
      </w:r>
      <w:r w:rsidRPr="00707B65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основную общеобразовательную программу дошкольного образования";</w:t>
      </w:r>
      <w:proofErr w:type="gramEnd"/>
      <w:r w:rsidRPr="00707B65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от 04.05.2007 № 114 "О внесении изменения в постановление Коллегии Администрации Кемеровской области от 13.02.2007 № 34 "Об утверждении Порядка обращения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образования";</w:t>
      </w:r>
      <w:r w:rsidRPr="00707B65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от 02.10.2007 № 273 "О внесении изменения в постановление Коллегии Администрации Кемеровской области от 13.02.2007 № 34 "Об утверждении Порядка обращения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образования";</w:t>
      </w:r>
      <w:r w:rsidRPr="00707B65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от 28.12.2007 № 374 "О внесении изменений в постановление Коллегии Администрации Кемеровской области от 13.02.2007 № 34 "Об утверждении Порядка обращения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образования";</w:t>
      </w:r>
      <w:r w:rsidRPr="00707B65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от 07.12.2009 № 480 "О внесении изменений в постановление Коллегии Администрации Кемеровской области от 13.02.2007 № 34 "Об утверждении Порядка обращения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образования";</w:t>
      </w:r>
      <w:r w:rsidRPr="00707B65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от 09.07.2010 № 290 "О внесении изменений в постановление Коллегии Администрации Кемеровской области от 13.02.2007 № 34 "Об утверждении Порядка обращения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образования".</w:t>
      </w:r>
    </w:p>
    <w:p w:rsidR="00707B65" w:rsidRPr="00707B65" w:rsidRDefault="00707B65" w:rsidP="00707B65">
      <w:pPr>
        <w:shd w:val="clear" w:color="auto" w:fill="FFFFFF"/>
        <w:spacing w:before="240" w:after="240" w:line="300" w:lineRule="atLeast"/>
        <w:ind w:left="-567" w:firstLine="283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07B65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5. Настоящее постановление подлежит опубликованию на сайте "Электронный бюллетень Коллегии Администрации Кемеровской области".</w:t>
      </w:r>
    </w:p>
    <w:p w:rsidR="00707B65" w:rsidRPr="00707B65" w:rsidRDefault="00707B65" w:rsidP="00707B65">
      <w:pPr>
        <w:shd w:val="clear" w:color="auto" w:fill="FFFFFF"/>
        <w:spacing w:before="240" w:after="240" w:line="300" w:lineRule="atLeast"/>
        <w:ind w:left="-567" w:firstLine="283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07B65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6. </w:t>
      </w:r>
      <w:proofErr w:type="gramStart"/>
      <w:r w:rsidRPr="00707B65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Контроль за</w:t>
      </w:r>
      <w:proofErr w:type="gramEnd"/>
      <w:r w:rsidRPr="00707B65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исполнением постановления возложить на заместителя Губернатора Кемеровской области (по вопросам образования, культуры и спорта) Е.А. Пахомову и заместителя Губернатора Кемеровской области (по вопросам социальной политики) Г.В. </w:t>
      </w:r>
      <w:proofErr w:type="spellStart"/>
      <w:r w:rsidRPr="00707B65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Остердаг</w:t>
      </w:r>
      <w:proofErr w:type="spellEnd"/>
      <w:r w:rsidRPr="00707B65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707B65" w:rsidRPr="00707B65" w:rsidRDefault="00707B65" w:rsidP="00707B65">
      <w:pPr>
        <w:shd w:val="clear" w:color="auto" w:fill="FFFFFF"/>
        <w:spacing w:before="240" w:after="240" w:line="300" w:lineRule="atLeast"/>
        <w:ind w:left="-567" w:firstLine="283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07B65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7. Постановление распространяет свое действие на отношения, возникшие с 01.09.2013.</w:t>
      </w:r>
    </w:p>
    <w:p w:rsidR="00707B65" w:rsidRPr="00707B65" w:rsidRDefault="00707B65" w:rsidP="00707B65">
      <w:pPr>
        <w:shd w:val="clear" w:color="auto" w:fill="FFFFFF"/>
        <w:spacing w:before="240" w:after="240" w:line="300" w:lineRule="atLeast"/>
        <w:ind w:left="-567" w:firstLine="283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07B65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Губернатор Кемеровской области А.М.Тулеев</w:t>
      </w:r>
    </w:p>
    <w:p w:rsidR="00B5636C" w:rsidRDefault="00B5636C" w:rsidP="00707B65">
      <w:pPr>
        <w:ind w:left="-567" w:firstLine="283"/>
      </w:pPr>
    </w:p>
    <w:sectPr w:rsidR="00B5636C" w:rsidSect="00707B65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B65"/>
    <w:rsid w:val="00707B65"/>
    <w:rsid w:val="00B5636C"/>
    <w:rsid w:val="00D2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6C"/>
  </w:style>
  <w:style w:type="paragraph" w:styleId="1">
    <w:name w:val="heading 1"/>
    <w:basedOn w:val="a"/>
    <w:link w:val="10"/>
    <w:uiPriority w:val="9"/>
    <w:qFormat/>
    <w:rsid w:val="00707B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7B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7B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07B65"/>
  </w:style>
  <w:style w:type="character" w:styleId="a3">
    <w:name w:val="Hyperlink"/>
    <w:basedOn w:val="a0"/>
    <w:uiPriority w:val="99"/>
    <w:semiHidden/>
    <w:unhideWhenUsed/>
    <w:rsid w:val="00707B65"/>
    <w:rPr>
      <w:color w:val="0000FF"/>
      <w:u w:val="single"/>
    </w:rPr>
  </w:style>
  <w:style w:type="character" w:customStyle="1" w:styleId="comments">
    <w:name w:val="comments"/>
    <w:basedOn w:val="a0"/>
    <w:rsid w:val="00707B65"/>
  </w:style>
  <w:style w:type="character" w:customStyle="1" w:styleId="tik-text">
    <w:name w:val="tik-text"/>
    <w:basedOn w:val="a0"/>
    <w:rsid w:val="00707B65"/>
  </w:style>
  <w:style w:type="paragraph" w:styleId="a4">
    <w:name w:val="Normal (Web)"/>
    <w:basedOn w:val="a"/>
    <w:uiPriority w:val="99"/>
    <w:semiHidden/>
    <w:unhideWhenUsed/>
    <w:rsid w:val="0070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9159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973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5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647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2013/10/01/kemerovo-post410-reg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766</Words>
  <Characters>4372</Characters>
  <Application>Microsoft Office Word</Application>
  <DocSecurity>0</DocSecurity>
  <Lines>36</Lines>
  <Paragraphs>10</Paragraphs>
  <ScaleCrop>false</ScaleCrop>
  <Company>Microsoft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2015-02-12T12:19:00Z</dcterms:created>
  <dcterms:modified xsi:type="dcterms:W3CDTF">2015-02-12T12:22:00Z</dcterms:modified>
</cp:coreProperties>
</file>